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90" w:rsidRPr="00334EE1" w:rsidRDefault="004D12C5" w:rsidP="004D12C5">
      <w:pPr>
        <w:tabs>
          <w:tab w:val="left" w:pos="0"/>
        </w:tabs>
        <w:spacing w:before="0" w:beforeAutospacing="0"/>
        <w:contextualSpacing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0C78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СОГЛАСОВАНО </w:t>
      </w:r>
      <w:r w:rsidR="007505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</w:t>
      </w:r>
      <w:r w:rsidR="007505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</w:t>
      </w:r>
      <w:r w:rsidR="007505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 w:rsidR="00B54B20" w:rsidRPr="00334EE1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УТВЕРЖДАЮ</w:t>
      </w:r>
      <w:r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     </w:t>
      </w:r>
    </w:p>
    <w:p w:rsidR="00CC0A4E" w:rsidRDefault="004D12C5" w:rsidP="004D12C5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Председатель </w:t>
      </w: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профсоюзного</w:t>
      </w:r>
      <w:proofErr w:type="gramEnd"/>
      <w:r w:rsidR="007505E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</w:t>
      </w:r>
      <w:r w:rsidR="007505E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</w:t>
      </w:r>
      <w:r w:rsidR="00CC0A4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Главный врач </w:t>
      </w:r>
    </w:p>
    <w:p w:rsidR="00CC0A4E" w:rsidRDefault="007505EE" w:rsidP="004D12C5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D12C5" w:rsidRPr="007505E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комитета 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D12C5" w:rsidRPr="007505EE">
        <w:rPr>
          <w:rFonts w:hAnsi="Times New Roman" w:cs="Times New Roman"/>
          <w:bCs/>
          <w:color w:val="000000"/>
          <w:sz w:val="24"/>
          <w:szCs w:val="24"/>
          <w:lang w:val="ru-RU"/>
        </w:rPr>
        <w:t>ГБУ РО «ОСПК»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CC0A4E">
        <w:rPr>
          <w:rFonts w:hAnsi="Times New Roman" w:cs="Times New Roman"/>
          <w:bCs/>
          <w:color w:val="000000"/>
          <w:sz w:val="24"/>
          <w:szCs w:val="24"/>
          <w:lang w:val="ru-RU"/>
        </w:rPr>
        <w:t>ГБУ РО «ОСПК»</w:t>
      </w:r>
    </w:p>
    <w:p w:rsidR="00CC0A4E" w:rsidRDefault="007505EE" w:rsidP="004D12C5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>_</w:t>
      </w:r>
      <w:r w:rsidR="004D12C5" w:rsidRPr="007505EE">
        <w:rPr>
          <w:rFonts w:hAnsi="Times New Roman" w:cs="Times New Roman"/>
          <w:bCs/>
          <w:color w:val="000000"/>
          <w:sz w:val="24"/>
          <w:szCs w:val="24"/>
          <w:lang w:val="ru-RU"/>
        </w:rPr>
        <w:t>______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___/  </w:t>
      </w:r>
      <w:proofErr w:type="spellStart"/>
      <w:r w:rsidR="004D12C5" w:rsidRPr="004D12C5">
        <w:rPr>
          <w:rFonts w:hAnsi="Times New Roman" w:cs="Times New Roman"/>
          <w:bCs/>
          <w:color w:val="000000"/>
          <w:sz w:val="24"/>
          <w:szCs w:val="24"/>
          <w:lang w:val="ru-RU"/>
        </w:rPr>
        <w:t>Т.П.Папаева</w:t>
      </w:r>
      <w:proofErr w:type="spellEnd"/>
      <w:r w:rsidR="004D12C5" w:rsidRP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85FD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="0080099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="00485FD8">
        <w:rPr>
          <w:rFonts w:hAnsi="Times New Roman" w:cs="Times New Roman"/>
          <w:bCs/>
          <w:color w:val="000000"/>
          <w:sz w:val="24"/>
          <w:szCs w:val="24"/>
          <w:lang w:val="ru-RU"/>
        </w:rPr>
        <w:t>____</w:t>
      </w:r>
      <w:r w:rsidR="00334EE1">
        <w:rPr>
          <w:rFonts w:hAnsi="Times New Roman" w:cs="Times New Roman"/>
          <w:bCs/>
          <w:color w:val="000000"/>
          <w:sz w:val="24"/>
          <w:szCs w:val="24"/>
          <w:lang w:val="ru-RU"/>
        </w:rPr>
        <w:t>__</w:t>
      </w:r>
      <w:r w:rsidR="00485FD8">
        <w:rPr>
          <w:rFonts w:hAnsi="Times New Roman" w:cs="Times New Roman"/>
          <w:bCs/>
          <w:color w:val="000000"/>
          <w:sz w:val="24"/>
          <w:szCs w:val="24"/>
          <w:lang w:val="ru-RU"/>
        </w:rPr>
        <w:t>____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/ </w:t>
      </w:r>
      <w:proofErr w:type="spellStart"/>
      <w:r w:rsidR="00485FD8">
        <w:rPr>
          <w:rFonts w:hAnsi="Times New Roman" w:cs="Times New Roman"/>
          <w:bCs/>
          <w:color w:val="000000"/>
          <w:sz w:val="24"/>
          <w:szCs w:val="24"/>
          <w:lang w:val="ru-RU"/>
        </w:rPr>
        <w:t>М.В.Чирко</w:t>
      </w:r>
      <w:proofErr w:type="spellEnd"/>
    </w:p>
    <w:p w:rsidR="00485FD8" w:rsidRPr="00CC0A4E" w:rsidRDefault="007505EE" w:rsidP="004D12C5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D12C5" w:rsidRPr="007505EE">
        <w:rPr>
          <w:rFonts w:hAnsi="Times New Roman" w:cs="Times New Roman"/>
          <w:bCs/>
          <w:color w:val="000000"/>
          <w:sz w:val="24"/>
          <w:szCs w:val="24"/>
          <w:lang w:val="ru-RU"/>
        </w:rPr>
        <w:t>«__»_____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>__</w:t>
      </w:r>
      <w:r w:rsidR="004D12C5" w:rsidRPr="007505EE">
        <w:rPr>
          <w:rFonts w:hAnsi="Times New Roman" w:cs="Times New Roman"/>
          <w:bCs/>
          <w:color w:val="000000"/>
          <w:sz w:val="24"/>
          <w:szCs w:val="24"/>
          <w:lang w:val="ru-RU"/>
        </w:rPr>
        <w:t>_____2025г.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</w:t>
      </w:r>
      <w:r w:rsidR="00334E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334E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</w:t>
      </w:r>
      <w:r w:rsidR="004D12C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334E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</w:t>
      </w:r>
      <w:r w:rsidR="0080099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="00334EE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85FD8">
        <w:rPr>
          <w:rFonts w:hAnsi="Times New Roman" w:cs="Times New Roman"/>
          <w:bCs/>
          <w:color w:val="000000"/>
          <w:sz w:val="24"/>
          <w:szCs w:val="24"/>
          <w:lang w:val="ru-RU"/>
        </w:rPr>
        <w:t>«__»___</w:t>
      </w:r>
      <w:r w:rsidR="00334EE1">
        <w:rPr>
          <w:rFonts w:hAnsi="Times New Roman" w:cs="Times New Roman"/>
          <w:bCs/>
          <w:color w:val="000000"/>
          <w:sz w:val="24"/>
          <w:szCs w:val="24"/>
          <w:lang w:val="ru-RU"/>
        </w:rPr>
        <w:t>__</w:t>
      </w:r>
      <w:r w:rsidR="00485FD8">
        <w:rPr>
          <w:rFonts w:hAnsi="Times New Roman" w:cs="Times New Roman"/>
          <w:bCs/>
          <w:color w:val="000000"/>
          <w:sz w:val="24"/>
          <w:szCs w:val="24"/>
          <w:lang w:val="ru-RU"/>
        </w:rPr>
        <w:t>______2025г.</w:t>
      </w:r>
    </w:p>
    <w:p w:rsidR="00C95070" w:rsidRPr="00334EE1" w:rsidRDefault="00334EE1" w:rsidP="004D12C5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="004D12C5" w:rsidRPr="00334EE1">
        <w:rPr>
          <w:rFonts w:hAnsi="Times New Roman" w:cs="Times New Roman"/>
          <w:bCs/>
          <w:color w:val="000000"/>
          <w:sz w:val="24"/>
          <w:szCs w:val="24"/>
          <w:lang w:val="ru-RU"/>
        </w:rPr>
        <w:t>М.П.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="004D12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</w:t>
      </w:r>
      <w:r w:rsidRPr="00334EE1">
        <w:rPr>
          <w:rFonts w:hAnsi="Times New Roman" w:cs="Times New Roman"/>
          <w:bCs/>
          <w:color w:val="000000"/>
          <w:sz w:val="24"/>
          <w:szCs w:val="24"/>
          <w:lang w:val="ru-RU"/>
        </w:rPr>
        <w:t>М.П.</w:t>
      </w:r>
    </w:p>
    <w:p w:rsidR="00C95070" w:rsidRDefault="00C95070" w:rsidP="00C9507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12C5" w:rsidRDefault="004D12C5" w:rsidP="00C9507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95070" w:rsidRPr="004D12C5" w:rsidRDefault="00C95070" w:rsidP="00C9507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наставничестве</w:t>
      </w:r>
    </w:p>
    <w:p w:rsidR="00C14E2F" w:rsidRDefault="00C14E2F" w:rsidP="005A3396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00627" w:rsidRPr="004D12C5" w:rsidRDefault="003321A5" w:rsidP="005A3396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1. Настоящее положение определяет порядок организации и проведения работы по</w:t>
      </w:r>
      <w:r w:rsidRPr="004D12C5">
        <w:rPr>
          <w:rFonts w:hAnsi="Times New Roman" w:cs="Times New Roman"/>
          <w:color w:val="000000"/>
          <w:sz w:val="28"/>
          <w:szCs w:val="28"/>
        </w:rPr>
        <w:t> </w:t>
      </w: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наставничеству в </w:t>
      </w:r>
      <w:r w:rsidR="00485FD8" w:rsidRPr="004D12C5">
        <w:rPr>
          <w:rFonts w:hAnsi="Times New Roman" w:cs="Times New Roman"/>
          <w:color w:val="000000"/>
          <w:sz w:val="28"/>
          <w:szCs w:val="28"/>
          <w:lang w:val="ru-RU"/>
        </w:rPr>
        <w:t>ГБУ РО «Областная станция переливания крови»</w:t>
      </w:r>
      <w:r w:rsidR="00C95070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700627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далее – порядок, наставничество, </w:t>
      </w:r>
      <w:r w:rsidR="00C95070" w:rsidRPr="004D12C5">
        <w:rPr>
          <w:rFonts w:hAnsi="Times New Roman" w:cs="Times New Roman"/>
          <w:color w:val="000000"/>
          <w:sz w:val="28"/>
          <w:szCs w:val="28"/>
          <w:lang w:val="ru-RU"/>
        </w:rPr>
        <w:t>ГБУ РО «ОСПК»)</w:t>
      </w: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5A3396" w:rsidRPr="004D12C5">
        <w:rPr>
          <w:rFonts w:hAnsi="Times New Roman" w:cs="Times New Roman"/>
          <w:color w:val="000000"/>
          <w:sz w:val="28"/>
          <w:szCs w:val="28"/>
          <w:lang w:val="ru-RU"/>
        </w:rPr>
        <w:t>размеры и условия осуществления выплат работникам за наставничество с учетом оценки результативности их деятельности, а также с учетом финансовой возможности учреждения.</w:t>
      </w:r>
    </w:p>
    <w:p w:rsidR="005A3396" w:rsidRPr="004D12C5" w:rsidRDefault="005A3396" w:rsidP="005A3396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2. Выплаты за наставничество  работникам ГБУ РО «ОСПК» осуществляются при выполнении работы по наставничеству, содержание, сроки и форма которой указана в трудовом договоре с работником.</w:t>
      </w:r>
    </w:p>
    <w:p w:rsidR="0059128A" w:rsidRPr="004D12C5" w:rsidRDefault="005A3396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3. В целях реализации настоящего Положения под наставничеством следует понимать выполнение </w:t>
      </w:r>
      <w:r w:rsidR="0059128A" w:rsidRPr="004D12C5">
        <w:rPr>
          <w:rFonts w:hAnsi="Times New Roman" w:cs="Times New Roman"/>
          <w:color w:val="000000"/>
          <w:sz w:val="28"/>
          <w:szCs w:val="28"/>
          <w:lang w:val="ru-RU"/>
        </w:rPr>
        <w:t>работником, на основании его письменного согласия, по поручению работодателя,  работы по оказанию другому работнику помощи в овладении навыками работы на производстве или рабочем месте по полученной (получаемой) другим работником профессии (специальности).</w:t>
      </w:r>
    </w:p>
    <w:p w:rsidR="0059128A" w:rsidRPr="004D12C5" w:rsidRDefault="0059128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Наставником является работник, осуществляющий наставничество.</w:t>
      </w:r>
    </w:p>
    <w:p w:rsidR="00DC3E59" w:rsidRPr="004D12C5" w:rsidRDefault="0059128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="00AB75CE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Наставничество осуществляется лицами, имеющими стаж работы по данной </w:t>
      </w:r>
      <w:r w:rsidR="00DC3E59" w:rsidRPr="004D12C5">
        <w:rPr>
          <w:rFonts w:hAnsi="Times New Roman" w:cs="Times New Roman"/>
          <w:color w:val="000000"/>
          <w:sz w:val="28"/>
          <w:szCs w:val="28"/>
          <w:lang w:val="ru-RU"/>
        </w:rPr>
        <w:t>специальности не менее пяти лет, в целях содействия профессиональному развитию работников, трудоустроившихся в ГБУ РО «ОСПК», направленному на формирование знаний и умений, необходимых для обеспечения работы на высоком профессиональном уровне, и воспитания добросовестного отношения к исполнению должностных обязанностей.</w:t>
      </w:r>
    </w:p>
    <w:p w:rsidR="006E7CC9" w:rsidRPr="004D12C5" w:rsidRDefault="00DC3E59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5. </w:t>
      </w:r>
      <w:r w:rsidR="006E7CC9" w:rsidRPr="004D12C5">
        <w:rPr>
          <w:rFonts w:hAnsi="Times New Roman" w:cs="Times New Roman"/>
          <w:color w:val="000000"/>
          <w:sz w:val="28"/>
          <w:szCs w:val="28"/>
          <w:lang w:val="ru-RU"/>
        </w:rPr>
        <w:t>Выплаты за наставничество осуществляются над следующими категориями работников:</w:t>
      </w:r>
    </w:p>
    <w:p w:rsidR="006E7CC9" w:rsidRPr="004D12C5" w:rsidRDefault="006E7CC9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  <w:proofErr w:type="gramEnd"/>
    </w:p>
    <w:p w:rsidR="006E7CC9" w:rsidRPr="004D12C5" w:rsidRDefault="006E7CC9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имеющий продолжительный перерыв в трудовой деятельности (более 3-х лет) по соответствующему направлению деятельности;</w:t>
      </w:r>
    </w:p>
    <w:p w:rsidR="0059128A" w:rsidRPr="004D12C5" w:rsidRDefault="005F7582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п</w:t>
      </w:r>
      <w:r w:rsidR="006E7CC9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навыков. </w:t>
      </w:r>
      <w:r w:rsidR="00DC3E59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9128A" w:rsidRPr="004D12C5" w:rsidRDefault="005F7582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6. Задачами наставничества являются:</w:t>
      </w:r>
    </w:p>
    <w:p w:rsidR="005F7582" w:rsidRPr="004D12C5" w:rsidRDefault="005F7582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679ED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повышение информированности работника, в отношении которого осуществляется наставничество, о направлениях и целях ГБУ РО «ОСПК», </w:t>
      </w:r>
      <w:r w:rsidR="009679ED" w:rsidRPr="004D12C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стоящих перед ним задачах, а также ускорение процесса адаптации работника, трудоустроившегося впервые в государственное учреждение в сфере здравоохранения;</w:t>
      </w:r>
    </w:p>
    <w:p w:rsidR="009679ED" w:rsidRPr="004D12C5" w:rsidRDefault="009679E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развитие у работника, в отношении которого осуществляется наставничество, умений самостоятельно, качественно</w:t>
      </w:r>
      <w:r w:rsidR="00333E38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и своевременно исполнять возложенные на него должностные обязанности и поддерживать профессиональный уровень, необходимый для надлежащего исполнения;</w:t>
      </w:r>
    </w:p>
    <w:p w:rsidR="00333E38" w:rsidRPr="004D12C5" w:rsidRDefault="00333E38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повышение мотивации работника, в отношении которого осуществляется наставничество, к надлежащему исполнению должностных обязанностей, эффективной и долгосрочной профессиональной деятельности.</w:t>
      </w:r>
    </w:p>
    <w:p w:rsidR="00333E38" w:rsidRPr="004D12C5" w:rsidRDefault="00333E38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7. </w:t>
      </w:r>
      <w:r w:rsidR="005440C2" w:rsidRPr="004D12C5">
        <w:rPr>
          <w:rFonts w:hAnsi="Times New Roman" w:cs="Times New Roman"/>
          <w:color w:val="000000"/>
          <w:sz w:val="28"/>
          <w:szCs w:val="28"/>
          <w:lang w:val="ru-RU"/>
        </w:rPr>
        <w:t>Главный врач, либо исполняющий обязанности главного врача ГБУ РО «ОСПК» создает условия для осуществления наставничества.</w:t>
      </w:r>
    </w:p>
    <w:p w:rsidR="005440C2" w:rsidRPr="004D12C5" w:rsidRDefault="005440C2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8. </w:t>
      </w:r>
      <w:r w:rsidR="00EB759A" w:rsidRPr="004D12C5">
        <w:rPr>
          <w:rFonts w:hAnsi="Times New Roman" w:cs="Times New Roman"/>
          <w:color w:val="000000"/>
          <w:sz w:val="28"/>
          <w:szCs w:val="28"/>
          <w:lang w:val="ru-RU"/>
        </w:rPr>
        <w:t>Организацию наставничества в ГБУ РО «ОСПК» осуществляет работник, ответственный за ведение кадровой работы.</w:t>
      </w:r>
    </w:p>
    <w:p w:rsidR="00EB759A" w:rsidRPr="004D12C5" w:rsidRDefault="00EB759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9. Предложение об осуществлении наставничества направляется главному врачу</w:t>
      </w:r>
      <w:r w:rsidR="00055F86" w:rsidRPr="004D12C5">
        <w:rPr>
          <w:rFonts w:hAnsi="Times New Roman" w:cs="Times New Roman"/>
          <w:color w:val="000000"/>
          <w:sz w:val="28"/>
          <w:szCs w:val="28"/>
          <w:lang w:val="ru-RU"/>
        </w:rPr>
        <w:t>, либо исполняющему обязанности главного врача ГБУ РО «ОСПК» руководителем структурного подразделения учреждения</w:t>
      </w:r>
      <w:r w:rsidR="000A4250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или</w:t>
      </w:r>
      <w:r w:rsidR="00055F86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лицом, исполняющим о</w:t>
      </w:r>
      <w:r w:rsidR="000A4250" w:rsidRPr="004D12C5">
        <w:rPr>
          <w:rFonts w:hAnsi="Times New Roman" w:cs="Times New Roman"/>
          <w:color w:val="000000"/>
          <w:sz w:val="28"/>
          <w:szCs w:val="28"/>
          <w:lang w:val="ru-RU"/>
        </w:rPr>
        <w:t>бя</w:t>
      </w:r>
      <w:r w:rsidR="00055F86" w:rsidRPr="004D12C5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r w:rsidR="000A4250" w:rsidRPr="004D12C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055F86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нности </w:t>
      </w:r>
      <w:r w:rsidR="000A4250" w:rsidRPr="004D12C5">
        <w:rPr>
          <w:rFonts w:hAnsi="Times New Roman" w:cs="Times New Roman"/>
          <w:color w:val="000000"/>
          <w:sz w:val="28"/>
          <w:szCs w:val="28"/>
          <w:lang w:val="ru-RU"/>
        </w:rPr>
        <w:t>руководителя структурного подразделения.</w:t>
      </w:r>
    </w:p>
    <w:p w:rsidR="000A4250" w:rsidRPr="004D12C5" w:rsidRDefault="000A4250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Срок наставничества устанавливается индивидуально, но не должен превышать срок более одного года.</w:t>
      </w:r>
    </w:p>
    <w:p w:rsidR="000A4250" w:rsidRPr="004D12C5" w:rsidRDefault="000A4250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10. Работник имеет право досрочно отказаться от осуществления им наставничества, а работодатель – досрочно отменить поручение об </w:t>
      </w:r>
      <w:r w:rsidR="00FC4D6E" w:rsidRPr="004D12C5">
        <w:rPr>
          <w:rFonts w:hAnsi="Times New Roman" w:cs="Times New Roman"/>
          <w:color w:val="000000"/>
          <w:sz w:val="28"/>
          <w:szCs w:val="28"/>
          <w:lang w:val="ru-RU"/>
        </w:rPr>
        <w:t>осуществлении</w:t>
      </w: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наставничества, предупредив об этом работника не менее чем за три рабочих дня до фактической даты прекращения наставничества. </w:t>
      </w:r>
    </w:p>
    <w:p w:rsidR="005A2C9E" w:rsidRPr="004D12C5" w:rsidRDefault="00E21249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11. </w:t>
      </w:r>
      <w:proofErr w:type="gramStart"/>
      <w:r w:rsidR="00436481" w:rsidRPr="004D12C5">
        <w:rPr>
          <w:rFonts w:hAnsi="Times New Roman" w:cs="Times New Roman"/>
          <w:color w:val="000000"/>
          <w:sz w:val="28"/>
          <w:szCs w:val="28"/>
          <w:lang w:val="ru-RU"/>
        </w:rPr>
        <w:t>Непосредственный руководитель работника, в отношении которого осуществляется наставничество, в случае длительной временной нетрудоспособности наставника (не менее 1 месяца) или его длительной служебной командировки (не менее 1 месяца)</w:t>
      </w:r>
      <w:r w:rsidR="00FC4D6E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, а также </w:t>
      </w:r>
      <w:r w:rsidR="00436481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85DC0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возникновения иных обстоятельств, </w:t>
      </w:r>
      <w:r w:rsidR="005A2C9E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85DC0" w:rsidRPr="004D12C5">
        <w:rPr>
          <w:rFonts w:hAnsi="Times New Roman" w:cs="Times New Roman"/>
          <w:color w:val="000000"/>
          <w:sz w:val="28"/>
          <w:szCs w:val="28"/>
          <w:lang w:val="ru-RU"/>
        </w:rPr>
        <w:t>препятствующих осуществлению наставничества</w:t>
      </w:r>
      <w:r w:rsidR="005A2C9E" w:rsidRPr="004D12C5">
        <w:rPr>
          <w:rFonts w:hAnsi="Times New Roman" w:cs="Times New Roman"/>
          <w:color w:val="000000"/>
          <w:sz w:val="28"/>
          <w:szCs w:val="28"/>
          <w:lang w:val="ru-RU"/>
        </w:rPr>
        <w:t>, в течение одного рабочего дня с момента возникновения указанных обстоятельств  направляет предложения главному врачу или лицу, исполняющему обязанности главного врача ГБУ РО «ОСПК»,  для  принятия</w:t>
      </w:r>
      <w:proofErr w:type="gramEnd"/>
      <w:r w:rsidR="005A2C9E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решения о назначении другого наставника. Срок наставничества при этом не изменяется.</w:t>
      </w:r>
    </w:p>
    <w:p w:rsidR="005A2C9E" w:rsidRPr="004D12C5" w:rsidRDefault="005A2C9E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12. Наставничество прекращается до истечения установленного срока в случае перевода работника, в отношении которого осуществляется</w:t>
      </w:r>
      <w:r w:rsidR="00591887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наставничество, на иную должность, другую работу, по которой не требуется наставничество, а также при его увольнении.</w:t>
      </w:r>
    </w:p>
    <w:p w:rsidR="00591887" w:rsidRPr="004D12C5" w:rsidRDefault="00591887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13. </w:t>
      </w:r>
      <w:r w:rsidR="00CC74A9" w:rsidRPr="004D12C5">
        <w:rPr>
          <w:rFonts w:hAnsi="Times New Roman" w:cs="Times New Roman"/>
          <w:color w:val="000000"/>
          <w:sz w:val="28"/>
          <w:szCs w:val="28"/>
          <w:lang w:val="ru-RU"/>
        </w:rPr>
        <w:t>Наставник назначается из числа наиболее авторитетных, опытных и результативных работников учреждения.</w:t>
      </w:r>
      <w:r w:rsidR="00520B35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У наставника не должно быть дисциплинарного взыскания, а также в отношении него не должна проводиться служебная проверка</w:t>
      </w:r>
      <w:r w:rsidR="00373F69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(служебное расследование).</w:t>
      </w:r>
    </w:p>
    <w:p w:rsidR="00373F69" w:rsidRPr="004D12C5" w:rsidRDefault="00373F69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14. Непосредственный руководитель работника, в отношении которого осуществляется наставничество, не может являться наставником.</w:t>
      </w:r>
    </w:p>
    <w:p w:rsidR="00373F69" w:rsidRPr="004D12C5" w:rsidRDefault="00373F69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15. Наставник одновременно может осуществлять наставничество</w:t>
      </w:r>
      <w:r w:rsidR="00E03E8D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в отношении не более чем двух работников.</w:t>
      </w:r>
    </w:p>
    <w:p w:rsidR="00E03E8D" w:rsidRPr="004D12C5" w:rsidRDefault="00E03E8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16. Функции наставника осуществляются работником, являющимся наставником, наряду с исполнением ег</w:t>
      </w:r>
      <w:r w:rsidR="007F6BAB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должностных обязанностей, определенных трудовым договором в течение установленной продолжительности рабочего дня (смены).</w:t>
      </w:r>
    </w:p>
    <w:p w:rsidR="00E03E8D" w:rsidRPr="004D12C5" w:rsidRDefault="00E03E8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17. В функции наставника входят:</w:t>
      </w:r>
    </w:p>
    <w:p w:rsidR="00E03E8D" w:rsidRPr="004D12C5" w:rsidRDefault="00E03E8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содействие в ознакомлении работника, в отношении которого осуществляется наставничество, с условиями и особенностями работы;</w:t>
      </w:r>
    </w:p>
    <w:p w:rsidR="00E03E8D" w:rsidRPr="004D12C5" w:rsidRDefault="00E03E8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представление работнику рекомендаций по вопросам, связанным с исполнением его должностных обязанностей;</w:t>
      </w:r>
    </w:p>
    <w:p w:rsidR="00E03E8D" w:rsidRPr="004D12C5" w:rsidRDefault="00E03E8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567D7A" w:rsidRPr="004D12C5">
        <w:rPr>
          <w:rFonts w:hAnsi="Times New Roman" w:cs="Times New Roman"/>
          <w:color w:val="000000"/>
          <w:sz w:val="28"/>
          <w:szCs w:val="28"/>
          <w:lang w:val="ru-RU"/>
        </w:rPr>
        <w:t>выявление ошибок, допущенных работником при осуществлении им должностных обязанностей, и содействие в их устранении;</w:t>
      </w:r>
    </w:p>
    <w:p w:rsidR="00567D7A" w:rsidRPr="004D12C5" w:rsidRDefault="00567D7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передача накопленного опыта, профессионального мастерства, демонстрация и разъяснение наиболее рациональных методов исполнения должностных обязанностей;</w:t>
      </w:r>
    </w:p>
    <w:p w:rsidR="00567D7A" w:rsidRPr="004D12C5" w:rsidRDefault="00567D7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оказание работнику консультативно-методической помощи при его обращении за профессиональным советом.</w:t>
      </w:r>
    </w:p>
    <w:p w:rsidR="00567D7A" w:rsidRPr="004D12C5" w:rsidRDefault="00567D7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18. Наставник имеет право:</w:t>
      </w:r>
    </w:p>
    <w:p w:rsidR="00567D7A" w:rsidRPr="004D12C5" w:rsidRDefault="00567D7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принимать участие в обсуждении вопросов, связанных с исполнением должностных обязанностей работника,  в отношении которого осуществляется наставничество,  с его непосредственным руководителем;</w:t>
      </w:r>
    </w:p>
    <w:p w:rsidR="00567D7A" w:rsidRPr="004D12C5" w:rsidRDefault="00567D7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давать работнику рекомендации, способствующие выработке практических умений по исполнению должностных обязанностей;</w:t>
      </w:r>
    </w:p>
    <w:p w:rsidR="00567D7A" w:rsidRPr="004D12C5" w:rsidRDefault="00567D7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3A0952" w:rsidRPr="004D12C5">
        <w:rPr>
          <w:rFonts w:hAnsi="Times New Roman" w:cs="Times New Roman"/>
          <w:color w:val="000000"/>
          <w:sz w:val="28"/>
          <w:szCs w:val="28"/>
          <w:lang w:val="ru-RU"/>
        </w:rPr>
        <w:t>разрабатывать индивидуальный план мероприятий по наставничеству;</w:t>
      </w:r>
    </w:p>
    <w:p w:rsidR="003A0952" w:rsidRPr="004D12C5" w:rsidRDefault="003A0952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контролировать своевременное исполнение работником своих должностных обязанностей.</w:t>
      </w:r>
    </w:p>
    <w:p w:rsidR="003A0952" w:rsidRPr="004D12C5" w:rsidRDefault="00307E48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19. Наставнику запрещается требовать от работника, в отношении которого осуществляется наставничество, исполнения должностных обязанностей, не определенных его трудовым договором или должностной инструкцией.</w:t>
      </w:r>
    </w:p>
    <w:p w:rsidR="00307E48" w:rsidRPr="004D12C5" w:rsidRDefault="00307E48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20. В обязанности работника, в отношении которого осуществляется наставничество, входят:</w:t>
      </w:r>
    </w:p>
    <w:p w:rsidR="00307E48" w:rsidRPr="004D12C5" w:rsidRDefault="00307E48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самостоятельное выполнение заданий непосредственного руководителя с учетом рекомендаций наставника;</w:t>
      </w:r>
    </w:p>
    <w:p w:rsidR="00307E48" w:rsidRPr="004D12C5" w:rsidRDefault="00307E48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усвоение опыта, переданного наставником, обучение практическому решению поставленных задач;</w:t>
      </w:r>
    </w:p>
    <w:p w:rsidR="00307E48" w:rsidRPr="004D12C5" w:rsidRDefault="00307E48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746CED" w:rsidRPr="004D12C5">
        <w:rPr>
          <w:rFonts w:hAnsi="Times New Roman" w:cs="Times New Roman"/>
          <w:color w:val="000000"/>
          <w:sz w:val="28"/>
          <w:szCs w:val="28"/>
          <w:lang w:val="ru-RU"/>
        </w:rPr>
        <w:t>учет рекомендаций наставника, выполнение индивидуального плана мероприятий по наставничеству (при его наличии).</w:t>
      </w:r>
    </w:p>
    <w:p w:rsidR="00746CED" w:rsidRPr="004D12C5" w:rsidRDefault="00746CE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Работник, в отношении которого осуществляется наставничество, имеет право:</w:t>
      </w:r>
    </w:p>
    <w:p w:rsidR="00746CED" w:rsidRPr="004D12C5" w:rsidRDefault="00746CE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обращаться по мере необходимости к наставнику за профессиональным советом для надлежащего исполнения своих должностных обязанностей;</w:t>
      </w:r>
    </w:p>
    <w:p w:rsidR="00746CED" w:rsidRPr="004D12C5" w:rsidRDefault="00746CE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принимать участие в обсуждении вопросов связанных с наставничеством с непосредственным руководителем им наставником;</w:t>
      </w:r>
    </w:p>
    <w:p w:rsidR="00746CED" w:rsidRPr="004D12C5" w:rsidRDefault="00746CE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представлять непосредственному руководителю обоснованное ходатайство о замене наставника.</w:t>
      </w:r>
    </w:p>
    <w:p w:rsidR="00746CED" w:rsidRPr="004D12C5" w:rsidRDefault="00746CED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21. Наставник представляет </w:t>
      </w:r>
      <w:r w:rsidR="006140BA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непосредственному руководителю работника, в отношении которого осуществлялось наставничество, отзыв о результатах наставничества по форме согласно </w:t>
      </w:r>
      <w:r w:rsidR="00A8701E" w:rsidRPr="004D12C5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="006140BA" w:rsidRPr="004D12C5">
        <w:rPr>
          <w:rFonts w:hAnsi="Times New Roman" w:cs="Times New Roman"/>
          <w:color w:val="000000"/>
          <w:sz w:val="28"/>
          <w:szCs w:val="28"/>
          <w:lang w:val="ru-RU"/>
        </w:rPr>
        <w:t>риложению</w:t>
      </w:r>
      <w:r w:rsidR="00A8701E" w:rsidRPr="004D12C5">
        <w:rPr>
          <w:rFonts w:hAnsi="Times New Roman" w:cs="Times New Roman"/>
          <w:color w:val="000000"/>
          <w:sz w:val="28"/>
          <w:szCs w:val="28"/>
          <w:lang w:val="ru-RU"/>
        </w:rPr>
        <w:t>№1</w:t>
      </w:r>
      <w:r w:rsidR="006140BA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к настоящему Положению не позднее пяти рабочих дней со дня завершения срока наставничества.</w:t>
      </w:r>
    </w:p>
    <w:p w:rsidR="006140BA" w:rsidRPr="004D12C5" w:rsidRDefault="006140B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22. Непосредственный руководитель работника, в отношении которого осуществляется наставничество, проводит индивидуальное собеседование с таким работником в целях подведения итогов осуществления наставничества.</w:t>
      </w:r>
    </w:p>
    <w:p w:rsidR="006140BA" w:rsidRPr="004D12C5" w:rsidRDefault="006140B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23. Непосредственный руководитель работника, в отношении которого осуществляется наставничество, в течение 2 рабочих дней проводит оценку результативности деятельности наставника на основе результатов деятельности наставника и профессиональной деятельности работника, в отношении которого осуществлялось наставничество.</w:t>
      </w:r>
    </w:p>
    <w:p w:rsidR="00307E48" w:rsidRPr="004D12C5" w:rsidRDefault="006140B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24. Оценка проводится с учетом:</w:t>
      </w:r>
    </w:p>
    <w:p w:rsidR="006140BA" w:rsidRPr="004D12C5" w:rsidRDefault="006140B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содействия работнику,</w:t>
      </w:r>
      <w:r w:rsidRPr="004D12C5">
        <w:rPr>
          <w:sz w:val="28"/>
          <w:szCs w:val="28"/>
          <w:lang w:val="ru-RU"/>
        </w:rPr>
        <w:t xml:space="preserve"> </w:t>
      </w: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в отношении которого осуществлялось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:rsidR="006140BA" w:rsidRPr="004D12C5" w:rsidRDefault="006140BA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0A40AE" w:rsidRPr="004D12C5">
        <w:rPr>
          <w:rFonts w:hAnsi="Times New Roman" w:cs="Times New Roman"/>
          <w:color w:val="000000"/>
          <w:sz w:val="28"/>
          <w:szCs w:val="28"/>
          <w:lang w:val="ru-RU"/>
        </w:rPr>
        <w:t>содействия в приобретении работником, в отношении которого осуществляется наставничество, опыта работы по специальности, направлению подготовки, формирования у него практических знаний и навыков в области профессиональной деятельности;</w:t>
      </w:r>
    </w:p>
    <w:p w:rsidR="000A40AE" w:rsidRPr="004D12C5" w:rsidRDefault="000A40AE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оказания работнику, в отношении которого осуществляется наставничество, постоянной и эффективной помощи в совершенствовании форм и методов работы;</w:t>
      </w:r>
    </w:p>
    <w:p w:rsidR="000A40AE" w:rsidRPr="004D12C5" w:rsidRDefault="000A40AE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- проведения действенной работы по воспитанию у работника, в отношении которого осуществляется наставничество, добросовестного отношения к исполнению его должностных обязанностей.</w:t>
      </w:r>
    </w:p>
    <w:p w:rsidR="000A40AE" w:rsidRPr="004D12C5" w:rsidRDefault="000A40AE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25. Отзыв о результатах наставничества, подготовленный и подписанный наставником, после ознакомления с ним непосредственного руководителя работника, в отношении которого осуществляется наставничество, направляется в кадровую службу учреждения не позднее десяти рабочих дней со дня завершения срока наставничества.</w:t>
      </w:r>
    </w:p>
    <w:p w:rsidR="000A40AE" w:rsidRPr="004D12C5" w:rsidRDefault="000A40AE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26. Результативность деятельности работника в качестве наставника по решению главного врача или лица, исполняющего обязанности главного врача ГБУ РО «ОСПК», учитывается при начислении ему выплат стимулирующего характера за осуществление наставничества</w:t>
      </w:r>
      <w:r w:rsidR="00F31DF9" w:rsidRPr="004D12C5">
        <w:rPr>
          <w:rFonts w:hAnsi="Times New Roman" w:cs="Times New Roman"/>
          <w:color w:val="000000"/>
          <w:sz w:val="28"/>
          <w:szCs w:val="28"/>
          <w:lang w:val="ru-RU"/>
        </w:rPr>
        <w:t>. Выплаты назначаются</w:t>
      </w: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в пределах средств фонда оплаты труда, в размере 10% </w:t>
      </w:r>
      <w:r w:rsidR="00EA120E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от минимального </w:t>
      </w:r>
      <w:proofErr w:type="gramStart"/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размера оплаты труда</w:t>
      </w:r>
      <w:proofErr w:type="gramEnd"/>
      <w:r w:rsidR="00F31DF9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, установленного в </w:t>
      </w:r>
      <w:r w:rsidR="0010160C" w:rsidRPr="0010160C">
        <w:rPr>
          <w:rFonts w:hAnsi="Times New Roman" w:cs="Times New Roman"/>
          <w:color w:val="FF0000"/>
          <w:sz w:val="28"/>
          <w:szCs w:val="28"/>
          <w:lang w:val="ru-RU"/>
        </w:rPr>
        <w:t>Российской Федерации</w:t>
      </w:r>
      <w:r w:rsidR="00F31DF9"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bookmarkStart w:id="0" w:name="_GoBack"/>
      <w:r w:rsidR="00F31DF9" w:rsidRPr="004D12C5">
        <w:rPr>
          <w:rFonts w:hAnsi="Times New Roman" w:cs="Times New Roman"/>
          <w:color w:val="000000"/>
          <w:sz w:val="28"/>
          <w:szCs w:val="28"/>
          <w:lang w:val="ru-RU"/>
        </w:rPr>
        <w:t>за каждый месяц наставничества.</w:t>
      </w:r>
    </w:p>
    <w:bookmarkEnd w:id="0"/>
    <w:p w:rsidR="00F31DF9" w:rsidRPr="004D12C5" w:rsidRDefault="00F31DF9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В случае</w:t>
      </w:r>
      <w:proofErr w:type="gramStart"/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proofErr w:type="gramEnd"/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 xml:space="preserve"> если период осуществления наставничества составляет менее 1 месяца, оплата производится пропорционально отработанному времени.</w:t>
      </w:r>
    </w:p>
    <w:p w:rsidR="00EA120E" w:rsidRPr="004D12C5" w:rsidRDefault="00EA120E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4D12C5">
        <w:rPr>
          <w:rFonts w:hAnsi="Times New Roman" w:cs="Times New Roman"/>
          <w:color w:val="000000"/>
          <w:sz w:val="28"/>
          <w:szCs w:val="28"/>
          <w:lang w:val="ru-RU"/>
        </w:rPr>
        <w:t>27. Деятельность работника в качестве наставника учитывается при решении вопросов, связанных с поощрением или награждением работника за безупречную и эффективную работу.</w:t>
      </w:r>
    </w:p>
    <w:p w:rsidR="005F7582" w:rsidRPr="004D12C5" w:rsidRDefault="005F7582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F7582" w:rsidRPr="004D12C5" w:rsidRDefault="005F7582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F7582" w:rsidRDefault="005F7582" w:rsidP="0059128A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915" w:rsidRPr="00224915" w:rsidRDefault="00224915" w:rsidP="00224915">
      <w:pPr>
        <w:spacing w:before="0" w:beforeAutospacing="0" w:after="0" w:afterAutospacing="0"/>
        <w:jc w:val="right"/>
        <w:rPr>
          <w:rFonts w:hAnsi="Times New Roman" w:cs="Times New Roman"/>
          <w:bCs/>
          <w:sz w:val="24"/>
          <w:szCs w:val="24"/>
          <w:lang w:val="ru-RU"/>
        </w:rPr>
      </w:pPr>
      <w:r w:rsidRPr="00224915">
        <w:rPr>
          <w:rFonts w:hAnsi="Times New Roman" w:cs="Times New Roman"/>
          <w:bCs/>
          <w:sz w:val="24"/>
          <w:szCs w:val="24"/>
          <w:lang w:val="ru-RU"/>
        </w:rPr>
        <w:t>Приложение</w:t>
      </w:r>
      <w:r w:rsidR="00A8701E">
        <w:rPr>
          <w:rFonts w:hAnsi="Times New Roman" w:cs="Times New Roman"/>
          <w:bCs/>
          <w:sz w:val="24"/>
          <w:szCs w:val="24"/>
          <w:lang w:val="ru-RU"/>
        </w:rPr>
        <w:t xml:space="preserve"> №1</w:t>
      </w:r>
      <w:r w:rsidRPr="00224915">
        <w:rPr>
          <w:rFonts w:hAnsi="Times New Roman" w:cs="Times New Roman"/>
          <w:bCs/>
          <w:sz w:val="24"/>
          <w:szCs w:val="24"/>
          <w:lang w:val="ru-RU"/>
        </w:rPr>
        <w:t xml:space="preserve">  </w:t>
      </w:r>
    </w:p>
    <w:p w:rsidR="00224915" w:rsidRDefault="0089136B" w:rsidP="00224915">
      <w:pPr>
        <w:spacing w:before="0" w:beforeAutospacing="0" w:after="0" w:afterAutospacing="0"/>
        <w:jc w:val="right"/>
        <w:rPr>
          <w:rFonts w:hAnsi="Times New Roman" w:cs="Times New Roman"/>
          <w:bCs/>
          <w:sz w:val="24"/>
          <w:szCs w:val="24"/>
          <w:lang w:val="ru-RU"/>
        </w:rPr>
      </w:pPr>
      <w:r>
        <w:rPr>
          <w:rFonts w:hAnsi="Times New Roman" w:cs="Times New Roman"/>
          <w:bCs/>
          <w:sz w:val="24"/>
          <w:szCs w:val="24"/>
          <w:lang w:val="ru-RU"/>
        </w:rPr>
        <w:t xml:space="preserve">к </w:t>
      </w:r>
      <w:r w:rsidR="00224915" w:rsidRPr="00224915">
        <w:rPr>
          <w:rFonts w:hAnsi="Times New Roman" w:cs="Times New Roman"/>
          <w:bCs/>
          <w:sz w:val="24"/>
          <w:szCs w:val="24"/>
          <w:lang w:val="ru-RU"/>
        </w:rPr>
        <w:t xml:space="preserve"> Положению</w:t>
      </w:r>
    </w:p>
    <w:p w:rsidR="00A8701E" w:rsidRDefault="00A8701E" w:rsidP="00224915">
      <w:pPr>
        <w:spacing w:before="0" w:beforeAutospacing="0" w:after="0" w:afterAutospacing="0"/>
        <w:jc w:val="right"/>
        <w:rPr>
          <w:rFonts w:hAnsi="Times New Roman" w:cs="Times New Roman"/>
          <w:bCs/>
          <w:sz w:val="24"/>
          <w:szCs w:val="24"/>
          <w:lang w:val="ru-RU"/>
        </w:rPr>
      </w:pPr>
      <w:r>
        <w:rPr>
          <w:rFonts w:hAnsi="Times New Roman" w:cs="Times New Roman"/>
          <w:bCs/>
          <w:sz w:val="24"/>
          <w:szCs w:val="24"/>
          <w:lang w:val="ru-RU"/>
        </w:rPr>
        <w:t>от «__»_____20__г.</w:t>
      </w:r>
    </w:p>
    <w:p w:rsidR="00224915" w:rsidRDefault="00224915" w:rsidP="00224915">
      <w:pPr>
        <w:spacing w:before="0" w:beforeAutospacing="0" w:after="0" w:afterAutospacing="0"/>
        <w:jc w:val="right"/>
        <w:rPr>
          <w:rFonts w:hAnsi="Times New Roman" w:cs="Times New Roman"/>
          <w:bCs/>
          <w:sz w:val="24"/>
          <w:szCs w:val="24"/>
          <w:lang w:val="ru-RU"/>
        </w:rPr>
      </w:pPr>
    </w:p>
    <w:p w:rsidR="00224915" w:rsidRDefault="00224915" w:rsidP="00224915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>
        <w:rPr>
          <w:rFonts w:hAnsi="Times New Roman" w:cs="Times New Roman"/>
          <w:b/>
          <w:bCs/>
          <w:sz w:val="28"/>
          <w:szCs w:val="28"/>
          <w:lang w:val="ru-RU"/>
        </w:rPr>
        <w:t>Отзыв о результатах наставничества.</w:t>
      </w:r>
    </w:p>
    <w:p w:rsidR="00224915" w:rsidRDefault="00224915" w:rsidP="00224915">
      <w:pPr>
        <w:tabs>
          <w:tab w:val="left" w:pos="851"/>
        </w:tabs>
        <w:spacing w:before="0" w:beforeAutospacing="0" w:after="0" w:afterAutospacing="0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 xml:space="preserve">           </w:t>
      </w:r>
    </w:p>
    <w:p w:rsidR="00224915" w:rsidRDefault="00224915" w:rsidP="00224915">
      <w:pPr>
        <w:tabs>
          <w:tab w:val="left" w:pos="851"/>
        </w:tabs>
        <w:spacing w:before="0" w:beforeAutospacing="0" w:after="0" w:afterAutospacing="0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 xml:space="preserve">           </w:t>
      </w:r>
      <w:r w:rsidRPr="00224915">
        <w:rPr>
          <w:rFonts w:hAnsi="Times New Roman" w:cs="Times New Roman"/>
          <w:bCs/>
          <w:sz w:val="28"/>
          <w:szCs w:val="28"/>
          <w:lang w:val="ru-RU"/>
        </w:rPr>
        <w:t>1. Фамилия, имя, отчество, занимаемая должность наставника:</w:t>
      </w:r>
    </w:p>
    <w:p w:rsidR="00224915" w:rsidRDefault="00224915" w:rsidP="00224915">
      <w:pPr>
        <w:spacing w:before="0" w:beforeAutospacing="0" w:after="0" w:afterAutospacing="0"/>
        <w:jc w:val="center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>________________________________________________________</w:t>
      </w:r>
    </w:p>
    <w:p w:rsidR="00224915" w:rsidRDefault="00224915" w:rsidP="00224915">
      <w:pPr>
        <w:spacing w:before="0" w:beforeAutospacing="0" w:after="0" w:afterAutospacing="0"/>
        <w:jc w:val="center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>________________________________________________________</w:t>
      </w:r>
    </w:p>
    <w:p w:rsidR="00224915" w:rsidRDefault="00224915" w:rsidP="00224915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 xml:space="preserve">            2. </w:t>
      </w:r>
      <w:r w:rsidRPr="00224915">
        <w:rPr>
          <w:rFonts w:hAnsi="Times New Roman" w:cs="Times New Roman"/>
          <w:bCs/>
          <w:sz w:val="28"/>
          <w:szCs w:val="28"/>
          <w:lang w:val="ru-RU"/>
        </w:rPr>
        <w:t>Фамилия, имя, отчество, занимаемая должность</w:t>
      </w:r>
      <w:r>
        <w:rPr>
          <w:rFonts w:hAnsi="Times New Roman" w:cs="Times New Roman"/>
          <w:bCs/>
          <w:sz w:val="28"/>
          <w:szCs w:val="28"/>
          <w:lang w:val="ru-RU"/>
        </w:rPr>
        <w:t xml:space="preserve"> работника, </w:t>
      </w:r>
      <w:proofErr w:type="gramStart"/>
      <w:r w:rsidRPr="0022491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22491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24915" w:rsidRDefault="00224915" w:rsidP="00224915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</w:t>
      </w:r>
      <w:proofErr w:type="gramStart"/>
      <w:r w:rsidRPr="00224915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proofErr w:type="gramEnd"/>
      <w:r w:rsidRPr="00224915">
        <w:rPr>
          <w:rFonts w:hAnsi="Times New Roman" w:cs="Times New Roman"/>
          <w:color w:val="000000"/>
          <w:sz w:val="28"/>
          <w:szCs w:val="28"/>
          <w:lang w:val="ru-RU"/>
        </w:rPr>
        <w:t xml:space="preserve"> которого осуществляется наставничество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24915" w:rsidRPr="00224915" w:rsidRDefault="00224915" w:rsidP="00224915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224915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</w:t>
      </w:r>
    </w:p>
    <w:p w:rsidR="00224915" w:rsidRDefault="00224915" w:rsidP="00224915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224915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________________________________________________________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</w:t>
      </w:r>
    </w:p>
    <w:p w:rsidR="00224915" w:rsidRDefault="00224915" w:rsidP="00224915">
      <w:pPr>
        <w:spacing w:before="0" w:beforeAutospacing="0" w:after="0" w:afterAutospacing="0"/>
        <w:ind w:left="851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3. Период наставничества:  с _________20__г. по ________20__г.</w:t>
      </w:r>
    </w:p>
    <w:p w:rsidR="00224915" w:rsidRDefault="00224915" w:rsidP="00224915">
      <w:pPr>
        <w:spacing w:before="0" w:beforeAutospacing="0" w:after="0" w:afterAutospacing="0"/>
        <w:ind w:left="851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4. Информация о результатах наставничества:</w:t>
      </w:r>
    </w:p>
    <w:p w:rsidR="00224915" w:rsidRDefault="00224915" w:rsidP="00224915">
      <w:pPr>
        <w:spacing w:before="0" w:beforeAutospacing="0" w:after="0" w:afterAutospacing="0"/>
        <w:ind w:left="851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а) работник изучил следующие основные вопросы профессиональной деятельности:</w:t>
      </w:r>
    </w:p>
    <w:p w:rsidR="00224915" w:rsidRPr="00224915" w:rsidRDefault="00224915" w:rsidP="00224915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224915">
        <w:rPr>
          <w:rFonts w:hAnsi="Times New Roman" w:cs="Times New Roman"/>
          <w:bCs/>
          <w:sz w:val="28"/>
          <w:szCs w:val="28"/>
          <w:lang w:val="ru-RU"/>
        </w:rPr>
        <w:t>________________________________________________________</w:t>
      </w:r>
    </w:p>
    <w:p w:rsidR="00224915" w:rsidRDefault="00224915" w:rsidP="00224915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224915">
        <w:rPr>
          <w:rFonts w:hAnsi="Times New Roman" w:cs="Times New Roman"/>
          <w:bCs/>
          <w:sz w:val="28"/>
          <w:szCs w:val="28"/>
          <w:lang w:val="ru-RU"/>
        </w:rPr>
        <w:t>________________________________________________________</w:t>
      </w:r>
    </w:p>
    <w:p w:rsidR="00224915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>б) работник выполнил по рекомендациям наставника следующие основные задания:</w:t>
      </w:r>
    </w:p>
    <w:p w:rsidR="008B7093" w:rsidRP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8B7093">
        <w:rPr>
          <w:rFonts w:hAnsi="Times New Roman" w:cs="Times New Roman"/>
          <w:bCs/>
          <w:sz w:val="28"/>
          <w:szCs w:val="28"/>
          <w:lang w:val="ru-RU"/>
        </w:rPr>
        <w:t>________________________________________________________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8B7093">
        <w:rPr>
          <w:rFonts w:hAnsi="Times New Roman" w:cs="Times New Roman"/>
          <w:bCs/>
          <w:sz w:val="28"/>
          <w:szCs w:val="28"/>
          <w:lang w:val="ru-RU"/>
        </w:rPr>
        <w:t>________________________</w:t>
      </w:r>
      <w:r>
        <w:rPr>
          <w:rFonts w:hAnsi="Times New Roman" w:cs="Times New Roman"/>
          <w:bCs/>
          <w:sz w:val="28"/>
          <w:szCs w:val="28"/>
          <w:lang w:val="ru-RU"/>
        </w:rPr>
        <w:t xml:space="preserve">________________________________    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>в) работнику следует устранить следующие недостатки при исполнении должностных обязанностей (заполняется при необходимости):</w:t>
      </w:r>
    </w:p>
    <w:p w:rsidR="008B7093" w:rsidRP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8B7093">
        <w:rPr>
          <w:rFonts w:hAnsi="Times New Roman" w:cs="Times New Roman"/>
          <w:bCs/>
          <w:sz w:val="28"/>
          <w:szCs w:val="28"/>
          <w:lang w:val="ru-RU"/>
        </w:rPr>
        <w:t>________________________________________________________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8B7093">
        <w:rPr>
          <w:rFonts w:hAnsi="Times New Roman" w:cs="Times New Roman"/>
          <w:bCs/>
          <w:sz w:val="28"/>
          <w:szCs w:val="28"/>
          <w:lang w:val="ru-RU"/>
        </w:rPr>
        <w:t>________________________</w:t>
      </w:r>
      <w:r>
        <w:rPr>
          <w:rFonts w:hAnsi="Times New Roman" w:cs="Times New Roman"/>
          <w:bCs/>
          <w:sz w:val="28"/>
          <w:szCs w:val="28"/>
          <w:lang w:val="ru-RU"/>
        </w:rPr>
        <w:t xml:space="preserve">________________________________    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>г) работнику следует дополнительно изучить следующие вопросы:</w:t>
      </w:r>
    </w:p>
    <w:p w:rsidR="008B7093" w:rsidRP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8B7093">
        <w:rPr>
          <w:rFonts w:hAnsi="Times New Roman" w:cs="Times New Roman"/>
          <w:bCs/>
          <w:sz w:val="28"/>
          <w:szCs w:val="28"/>
          <w:lang w:val="ru-RU"/>
        </w:rPr>
        <w:t>________________________________________________________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8B7093">
        <w:rPr>
          <w:rFonts w:hAnsi="Times New Roman" w:cs="Times New Roman"/>
          <w:bCs/>
          <w:sz w:val="28"/>
          <w:szCs w:val="28"/>
          <w:lang w:val="ru-RU"/>
        </w:rPr>
        <w:t>________________________</w:t>
      </w:r>
      <w:r>
        <w:rPr>
          <w:rFonts w:hAnsi="Times New Roman" w:cs="Times New Roman"/>
          <w:bCs/>
          <w:sz w:val="28"/>
          <w:szCs w:val="28"/>
          <w:lang w:val="ru-RU"/>
        </w:rPr>
        <w:t xml:space="preserve">________________________________    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>5. Определение профессионального потенциала работника и рекомендации по его профессиональному развитию:</w:t>
      </w:r>
    </w:p>
    <w:p w:rsidR="008B7093" w:rsidRP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8B7093">
        <w:rPr>
          <w:rFonts w:hAnsi="Times New Roman" w:cs="Times New Roman"/>
          <w:bCs/>
          <w:sz w:val="28"/>
          <w:szCs w:val="28"/>
          <w:lang w:val="ru-RU"/>
        </w:rPr>
        <w:t>________________________________________________________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 w:rsidRPr="008B7093">
        <w:rPr>
          <w:rFonts w:hAnsi="Times New Roman" w:cs="Times New Roman"/>
          <w:bCs/>
          <w:sz w:val="28"/>
          <w:szCs w:val="28"/>
          <w:lang w:val="ru-RU"/>
        </w:rPr>
        <w:t>________________________</w:t>
      </w:r>
      <w:r>
        <w:rPr>
          <w:rFonts w:hAnsi="Times New Roman" w:cs="Times New Roman"/>
          <w:bCs/>
          <w:sz w:val="28"/>
          <w:szCs w:val="28"/>
          <w:lang w:val="ru-RU"/>
        </w:rPr>
        <w:t xml:space="preserve">________________________________    </w:t>
      </w:r>
    </w:p>
    <w:p w:rsidR="008B7093" w:rsidRDefault="008B7093" w:rsidP="008B7093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 xml:space="preserve">            6. Дополнительная информация о работнике, </w:t>
      </w:r>
      <w:r w:rsidRPr="00224915">
        <w:rPr>
          <w:rFonts w:hAnsi="Times New Roman" w:cs="Times New Roman"/>
          <w:color w:val="000000"/>
          <w:sz w:val="28"/>
          <w:szCs w:val="28"/>
          <w:lang w:val="ru-RU"/>
        </w:rPr>
        <w:t xml:space="preserve">в отношении которого </w:t>
      </w:r>
    </w:p>
    <w:p w:rsidR="008B7093" w:rsidRDefault="008B7093" w:rsidP="008B7093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224915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наставничество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 xml:space="preserve">________________________________________________________  </w:t>
      </w:r>
    </w:p>
    <w:p w:rsidR="008B7093" w:rsidRDefault="008B7093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</w:p>
    <w:p w:rsidR="00FF04D4" w:rsidRDefault="00FF04D4" w:rsidP="008B7093">
      <w:pPr>
        <w:spacing w:before="0" w:beforeAutospacing="0" w:after="0" w:afterAutospacing="0"/>
        <w:ind w:left="851"/>
        <w:rPr>
          <w:rFonts w:hAnsi="Times New Roman" w:cs="Times New Roman"/>
          <w:b/>
          <w:bCs/>
          <w:sz w:val="28"/>
          <w:szCs w:val="28"/>
          <w:u w:val="single"/>
          <w:lang w:val="ru-RU"/>
        </w:rPr>
      </w:pPr>
    </w:p>
    <w:p w:rsidR="008B7093" w:rsidRPr="00FF04D4" w:rsidRDefault="00FF04D4" w:rsidP="008B7093">
      <w:pPr>
        <w:spacing w:before="0" w:beforeAutospacing="0" w:after="0" w:afterAutospacing="0"/>
        <w:ind w:left="851"/>
        <w:rPr>
          <w:rFonts w:hAnsi="Times New Roman" w:cs="Times New Roman"/>
          <w:b/>
          <w:bCs/>
          <w:sz w:val="28"/>
          <w:szCs w:val="28"/>
          <w:u w:val="single"/>
          <w:lang w:val="ru-RU"/>
        </w:rPr>
      </w:pPr>
      <w:r w:rsidRPr="00FF04D4">
        <w:rPr>
          <w:rFonts w:hAnsi="Times New Roman" w:cs="Times New Roman"/>
          <w:b/>
          <w:bCs/>
          <w:sz w:val="28"/>
          <w:szCs w:val="28"/>
          <w:u w:val="single"/>
          <w:lang w:val="ru-RU"/>
        </w:rPr>
        <w:t>ОЗНАКОМЛЕНЫ:</w:t>
      </w:r>
    </w:p>
    <w:p w:rsidR="00FF04D4" w:rsidRDefault="00FF04D4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</w:p>
    <w:p w:rsidR="00FF04D4" w:rsidRDefault="00FF04D4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>Заведующий отделом           ________________ /________________</w:t>
      </w:r>
    </w:p>
    <w:p w:rsidR="00FF04D4" w:rsidRDefault="00FF04D4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18"/>
          <w:szCs w:val="18"/>
          <w:lang w:val="ru-RU"/>
        </w:rPr>
      </w:pPr>
      <w:r w:rsidRPr="00FF04D4">
        <w:rPr>
          <w:rFonts w:hAnsi="Times New Roman" w:cs="Times New Roman"/>
          <w:bCs/>
          <w:sz w:val="18"/>
          <w:szCs w:val="18"/>
          <w:lang w:val="ru-RU"/>
        </w:rPr>
        <w:t xml:space="preserve">                                           </w:t>
      </w:r>
      <w:r>
        <w:rPr>
          <w:rFonts w:hAnsi="Times New Roman" w:cs="Times New Roman"/>
          <w:bCs/>
          <w:sz w:val="18"/>
          <w:szCs w:val="18"/>
          <w:lang w:val="ru-RU"/>
        </w:rPr>
        <w:t xml:space="preserve">                                            </w:t>
      </w:r>
      <w:r w:rsidRPr="00FF04D4">
        <w:rPr>
          <w:rFonts w:hAnsi="Times New Roman" w:cs="Times New Roman"/>
          <w:bCs/>
          <w:sz w:val="18"/>
          <w:szCs w:val="18"/>
          <w:lang w:val="ru-RU"/>
        </w:rPr>
        <w:t xml:space="preserve">       (подпись)                  (расшифровка подписи)</w:t>
      </w:r>
    </w:p>
    <w:p w:rsidR="00FF04D4" w:rsidRDefault="00FF04D4" w:rsidP="008B7093">
      <w:pPr>
        <w:spacing w:before="0" w:beforeAutospacing="0" w:after="0" w:afterAutospacing="0"/>
        <w:ind w:left="851"/>
        <w:rPr>
          <w:rFonts w:hAnsi="Times New Roman" w:cs="Times New Roman"/>
          <w:bCs/>
          <w:sz w:val="18"/>
          <w:szCs w:val="18"/>
          <w:lang w:val="ru-RU"/>
        </w:rPr>
      </w:pPr>
    </w:p>
    <w:p w:rsidR="00FF04D4" w:rsidRPr="00FF04D4" w:rsidRDefault="00FF04D4" w:rsidP="00FF04D4">
      <w:pPr>
        <w:spacing w:before="0" w:beforeAutospacing="0" w:after="0" w:afterAutospacing="0"/>
        <w:ind w:left="851"/>
        <w:rPr>
          <w:rFonts w:hAnsi="Times New Roman" w:cs="Times New Roman"/>
          <w:bCs/>
          <w:sz w:val="28"/>
          <w:szCs w:val="28"/>
          <w:lang w:val="ru-RU"/>
        </w:rPr>
      </w:pPr>
      <w:r>
        <w:rPr>
          <w:rFonts w:hAnsi="Times New Roman" w:cs="Times New Roman"/>
          <w:bCs/>
          <w:sz w:val="28"/>
          <w:szCs w:val="28"/>
          <w:lang w:val="ru-RU"/>
        </w:rPr>
        <w:t>Наставник   ________________</w:t>
      </w:r>
      <w:r w:rsidRPr="00FF04D4">
        <w:rPr>
          <w:rFonts w:hAnsi="Times New Roman" w:cs="Times New Roman"/>
          <w:bCs/>
          <w:sz w:val="28"/>
          <w:szCs w:val="28"/>
          <w:lang w:val="ru-RU"/>
        </w:rPr>
        <w:t xml:space="preserve">  ________________ /________________</w:t>
      </w:r>
    </w:p>
    <w:p w:rsidR="00FF04D4" w:rsidRPr="00FF04D4" w:rsidRDefault="00FF04D4" w:rsidP="00FF04D4">
      <w:pPr>
        <w:spacing w:before="0" w:beforeAutospacing="0" w:after="0" w:afterAutospacing="0"/>
        <w:ind w:left="851"/>
        <w:rPr>
          <w:rFonts w:hAnsi="Times New Roman" w:cs="Times New Roman"/>
          <w:bCs/>
          <w:sz w:val="18"/>
          <w:szCs w:val="18"/>
          <w:lang w:val="ru-RU"/>
        </w:rPr>
      </w:pPr>
      <w:r w:rsidRPr="00FF04D4">
        <w:rPr>
          <w:rFonts w:hAnsi="Times New Roman" w:cs="Times New Roman"/>
          <w:bCs/>
          <w:sz w:val="18"/>
          <w:szCs w:val="18"/>
          <w:lang w:val="ru-RU"/>
        </w:rPr>
        <w:lastRenderedPageBreak/>
        <w:t xml:space="preserve">                                       </w:t>
      </w:r>
      <w:r>
        <w:rPr>
          <w:rFonts w:hAnsi="Times New Roman" w:cs="Times New Roman"/>
          <w:bCs/>
          <w:sz w:val="18"/>
          <w:szCs w:val="18"/>
          <w:lang w:val="ru-RU"/>
        </w:rPr>
        <w:t xml:space="preserve">        (должность)</w:t>
      </w:r>
      <w:r w:rsidRPr="00FF04D4">
        <w:rPr>
          <w:rFonts w:hAnsi="Times New Roman" w:cs="Times New Roman"/>
          <w:bCs/>
          <w:sz w:val="18"/>
          <w:szCs w:val="18"/>
          <w:lang w:val="ru-RU"/>
        </w:rPr>
        <w:t xml:space="preserve">                                      (подпись)                  (расшифровка подписи)</w:t>
      </w:r>
    </w:p>
    <w:sectPr w:rsidR="00FF04D4" w:rsidRPr="00FF04D4" w:rsidSect="006A02B6">
      <w:pgSz w:w="11907" w:h="16839"/>
      <w:pgMar w:top="568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F14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03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D3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C56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F66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AC37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408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F80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070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5F86"/>
    <w:rsid w:val="000A40AE"/>
    <w:rsid w:val="000A4250"/>
    <w:rsid w:val="0010160C"/>
    <w:rsid w:val="001C1E73"/>
    <w:rsid w:val="00224915"/>
    <w:rsid w:val="00225BC7"/>
    <w:rsid w:val="00230C78"/>
    <w:rsid w:val="0024489B"/>
    <w:rsid w:val="002C50E4"/>
    <w:rsid w:val="002D33B1"/>
    <w:rsid w:val="002D3591"/>
    <w:rsid w:val="00307E48"/>
    <w:rsid w:val="003321A5"/>
    <w:rsid w:val="00333E38"/>
    <w:rsid w:val="00334EE1"/>
    <w:rsid w:val="003514A0"/>
    <w:rsid w:val="00373F69"/>
    <w:rsid w:val="00376878"/>
    <w:rsid w:val="00385DC0"/>
    <w:rsid w:val="003A0952"/>
    <w:rsid w:val="00436481"/>
    <w:rsid w:val="00485FD8"/>
    <w:rsid w:val="004D12C5"/>
    <w:rsid w:val="004F7E17"/>
    <w:rsid w:val="00510703"/>
    <w:rsid w:val="00520B35"/>
    <w:rsid w:val="005440C2"/>
    <w:rsid w:val="00550CEB"/>
    <w:rsid w:val="00567D7A"/>
    <w:rsid w:val="0059128A"/>
    <w:rsid w:val="00591887"/>
    <w:rsid w:val="005A05CE"/>
    <w:rsid w:val="005A2C9E"/>
    <w:rsid w:val="005A3396"/>
    <w:rsid w:val="005F7582"/>
    <w:rsid w:val="006140BA"/>
    <w:rsid w:val="00653AF6"/>
    <w:rsid w:val="00685390"/>
    <w:rsid w:val="006A02B6"/>
    <w:rsid w:val="006E7CC9"/>
    <w:rsid w:val="00700627"/>
    <w:rsid w:val="00746CED"/>
    <w:rsid w:val="007505EE"/>
    <w:rsid w:val="007F6BAB"/>
    <w:rsid w:val="00800998"/>
    <w:rsid w:val="0087639C"/>
    <w:rsid w:val="0089136B"/>
    <w:rsid w:val="008B7093"/>
    <w:rsid w:val="009679ED"/>
    <w:rsid w:val="00A05403"/>
    <w:rsid w:val="00A8701E"/>
    <w:rsid w:val="00AB75CE"/>
    <w:rsid w:val="00AE7A04"/>
    <w:rsid w:val="00B54B20"/>
    <w:rsid w:val="00B66024"/>
    <w:rsid w:val="00B73A5A"/>
    <w:rsid w:val="00C14E2F"/>
    <w:rsid w:val="00C95070"/>
    <w:rsid w:val="00CC0A4E"/>
    <w:rsid w:val="00CC74A9"/>
    <w:rsid w:val="00DC3E59"/>
    <w:rsid w:val="00E03E8D"/>
    <w:rsid w:val="00E21249"/>
    <w:rsid w:val="00E438A1"/>
    <w:rsid w:val="00E9157B"/>
    <w:rsid w:val="00EA120E"/>
    <w:rsid w:val="00EB759A"/>
    <w:rsid w:val="00F01E19"/>
    <w:rsid w:val="00F31DF9"/>
    <w:rsid w:val="00FC4D6E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A02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A02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Economist</cp:lastModifiedBy>
  <cp:revision>28</cp:revision>
  <cp:lastPrinted>2025-12-12T12:16:00Z</cp:lastPrinted>
  <dcterms:created xsi:type="dcterms:W3CDTF">2011-11-02T04:15:00Z</dcterms:created>
  <dcterms:modified xsi:type="dcterms:W3CDTF">2025-12-25T08:16:00Z</dcterms:modified>
</cp:coreProperties>
</file>